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2140A" w14:textId="1145A1D2" w:rsidR="002C6D78" w:rsidRPr="00390C7D" w:rsidRDefault="00537F5C" w:rsidP="00537F5C">
      <w:pPr>
        <w:jc w:val="center"/>
        <w:rPr>
          <w:rFonts w:ascii="Arial" w:hAnsi="Arial" w:cs="Arial"/>
          <w:b/>
          <w:bCs/>
          <w:sz w:val="28"/>
          <w:szCs w:val="28"/>
          <w:lang w:val="en-US"/>
        </w:rPr>
      </w:pPr>
      <w:r w:rsidRPr="00390C7D">
        <w:rPr>
          <w:rFonts w:ascii="Arial" w:hAnsi="Arial" w:cs="Arial"/>
          <w:b/>
          <w:bCs/>
          <w:sz w:val="28"/>
          <w:szCs w:val="28"/>
          <w:lang w:val="en-US"/>
        </w:rPr>
        <w:t>PUBLIC NOTICE</w:t>
      </w:r>
    </w:p>
    <w:p w14:paraId="375DBE59" w14:textId="3F80BBC0" w:rsidR="00537F5C" w:rsidRPr="00390C7D" w:rsidRDefault="00537F5C" w:rsidP="00537F5C">
      <w:pPr>
        <w:rPr>
          <w:rFonts w:ascii="Arial" w:hAnsi="Arial" w:cs="Arial"/>
          <w:lang w:val="en-US"/>
        </w:rPr>
      </w:pPr>
      <w:r w:rsidRPr="00390C7D">
        <w:rPr>
          <w:rFonts w:ascii="Arial" w:hAnsi="Arial" w:cs="Arial"/>
          <w:lang w:val="en-US"/>
        </w:rPr>
        <w:t>Public notice is hereby given, pursuant to Section 207 of the Planning and Development Act, 2007, which the Village of Belle Plaine intends to pass bylaws adopting an Official Community Plan and Zoning Bylaw.</w:t>
      </w:r>
    </w:p>
    <w:p w14:paraId="48AF7B1C" w14:textId="799E1D56" w:rsidR="00537F5C" w:rsidRPr="00390C7D" w:rsidRDefault="00537F5C" w:rsidP="00537F5C">
      <w:pPr>
        <w:rPr>
          <w:rFonts w:ascii="Arial" w:hAnsi="Arial" w:cs="Arial"/>
          <w:b/>
          <w:bCs/>
          <w:u w:val="single"/>
          <w:lang w:val="en-US"/>
        </w:rPr>
      </w:pPr>
      <w:r w:rsidRPr="00390C7D">
        <w:rPr>
          <w:rFonts w:ascii="Arial" w:hAnsi="Arial" w:cs="Arial"/>
          <w:b/>
          <w:bCs/>
          <w:u w:val="single"/>
          <w:lang w:val="en-US"/>
        </w:rPr>
        <w:t>Description</w:t>
      </w:r>
    </w:p>
    <w:p w14:paraId="011FC652" w14:textId="44A60076" w:rsidR="00537F5C" w:rsidRPr="00390C7D" w:rsidRDefault="00537F5C" w:rsidP="00537F5C">
      <w:pPr>
        <w:rPr>
          <w:rFonts w:ascii="Arial" w:hAnsi="Arial" w:cs="Arial"/>
          <w:lang w:val="en-US"/>
        </w:rPr>
      </w:pPr>
      <w:r w:rsidRPr="00390C7D">
        <w:rPr>
          <w:rFonts w:ascii="Arial" w:hAnsi="Arial" w:cs="Arial"/>
          <w:lang w:val="en-US"/>
        </w:rPr>
        <w:t>Both bylaws will affect all the property within the corporate limits of the municipality.</w:t>
      </w:r>
    </w:p>
    <w:p w14:paraId="2F6C75FA" w14:textId="029EAF8F" w:rsidR="00537F5C" w:rsidRPr="00390C7D" w:rsidRDefault="00537F5C" w:rsidP="00537F5C">
      <w:pPr>
        <w:rPr>
          <w:rFonts w:ascii="Arial" w:hAnsi="Arial" w:cs="Arial"/>
          <w:lang w:val="en-US"/>
        </w:rPr>
      </w:pPr>
      <w:r w:rsidRPr="00390C7D">
        <w:rPr>
          <w:rFonts w:ascii="Arial" w:hAnsi="Arial" w:cs="Arial"/>
          <w:lang w:val="en-US"/>
        </w:rPr>
        <w:t>The Official Community Plan contains a statement of objectives for the future development of the municipality and policies to guide that development.  The objectives and policies will address the future requirements and direction for growth of residential and commercial developments.  Policy on municipal services and environmental management are also addressed, intended future extensions of existing land uses are identified.</w:t>
      </w:r>
    </w:p>
    <w:p w14:paraId="1CC1C510" w14:textId="44095599" w:rsidR="00537F5C" w:rsidRPr="00390C7D" w:rsidRDefault="00537F5C" w:rsidP="00537F5C">
      <w:pPr>
        <w:rPr>
          <w:rFonts w:ascii="Arial" w:hAnsi="Arial" w:cs="Arial"/>
          <w:lang w:val="en-US"/>
        </w:rPr>
      </w:pPr>
      <w:r w:rsidRPr="00390C7D">
        <w:rPr>
          <w:rFonts w:ascii="Arial" w:hAnsi="Arial" w:cs="Arial"/>
          <w:lang w:val="en-US"/>
        </w:rPr>
        <w:t>The Zoning Bylaw is a regulatory document which implements the policies set forth in the Official Community Plan. The Zoning Bylaw will divide the municipality into separate zoning districts based on existing and intended future land uses.</w:t>
      </w:r>
    </w:p>
    <w:p w14:paraId="35259670" w14:textId="51CE3AD2" w:rsidR="00537F5C" w:rsidRPr="00390C7D" w:rsidRDefault="00537F5C" w:rsidP="00537F5C">
      <w:pPr>
        <w:rPr>
          <w:rFonts w:ascii="Arial" w:hAnsi="Arial" w:cs="Arial"/>
          <w:b/>
          <w:bCs/>
          <w:u w:val="single"/>
          <w:lang w:val="en-US"/>
        </w:rPr>
      </w:pPr>
      <w:r w:rsidRPr="00390C7D">
        <w:rPr>
          <w:rFonts w:ascii="Arial" w:hAnsi="Arial" w:cs="Arial"/>
          <w:b/>
          <w:bCs/>
          <w:u w:val="single"/>
          <w:lang w:val="en-US"/>
        </w:rPr>
        <w:t>Examination of Bylaws</w:t>
      </w:r>
    </w:p>
    <w:p w14:paraId="6FB37C07" w14:textId="6C57AF1C" w:rsidR="00537F5C" w:rsidRPr="00390C7D" w:rsidRDefault="00537F5C" w:rsidP="00537F5C">
      <w:pPr>
        <w:rPr>
          <w:rFonts w:ascii="Arial" w:hAnsi="Arial" w:cs="Arial"/>
          <w:lang w:val="en-US"/>
        </w:rPr>
      </w:pPr>
      <w:r w:rsidRPr="00390C7D">
        <w:rPr>
          <w:rFonts w:ascii="Arial" w:hAnsi="Arial" w:cs="Arial"/>
          <w:lang w:val="en-US"/>
        </w:rPr>
        <w:t xml:space="preserve">Any interested person may inspect the bylaws by arrangement with the Administrator.  Copies of the bylaws are available </w:t>
      </w:r>
      <w:r w:rsidR="00390C7D" w:rsidRPr="00390C7D">
        <w:rPr>
          <w:rFonts w:ascii="Arial" w:hAnsi="Arial" w:cs="Arial"/>
          <w:lang w:val="en-US"/>
        </w:rPr>
        <w:t>at cost.  Individuals may also contact Tim Cheesman, ou</w:t>
      </w:r>
      <w:r w:rsidR="00F912EA">
        <w:rPr>
          <w:rFonts w:ascii="Arial" w:hAnsi="Arial" w:cs="Arial"/>
          <w:lang w:val="en-US"/>
        </w:rPr>
        <w:t>t</w:t>
      </w:r>
      <w:r w:rsidR="00390C7D" w:rsidRPr="00390C7D">
        <w:rPr>
          <w:rFonts w:ascii="Arial" w:hAnsi="Arial" w:cs="Arial"/>
          <w:lang w:val="en-US"/>
        </w:rPr>
        <w:t xml:space="preserve"> Land Use Planner at 306-596-4431 or </w:t>
      </w:r>
      <w:hyperlink r:id="rId4" w:history="1">
        <w:r w:rsidR="00390C7D" w:rsidRPr="00390C7D">
          <w:rPr>
            <w:rStyle w:val="Hyperlink"/>
            <w:rFonts w:ascii="Arial" w:hAnsi="Arial" w:cs="Arial"/>
            <w:lang w:val="en-US"/>
          </w:rPr>
          <w:t>tcheesman@accesscomm.ca</w:t>
        </w:r>
      </w:hyperlink>
      <w:r w:rsidR="00390C7D" w:rsidRPr="00390C7D">
        <w:rPr>
          <w:rFonts w:ascii="Arial" w:hAnsi="Arial" w:cs="Arial"/>
          <w:lang w:val="en-US"/>
        </w:rPr>
        <w:t xml:space="preserve"> for further information.</w:t>
      </w:r>
    </w:p>
    <w:p w14:paraId="4ABDA6AA" w14:textId="622D7EE7" w:rsidR="00390C7D" w:rsidRPr="00390C7D" w:rsidRDefault="00390C7D" w:rsidP="00537F5C">
      <w:pPr>
        <w:rPr>
          <w:rFonts w:ascii="Arial" w:hAnsi="Arial" w:cs="Arial"/>
          <w:b/>
          <w:bCs/>
          <w:u w:val="single"/>
          <w:lang w:val="en-US"/>
        </w:rPr>
      </w:pPr>
      <w:r w:rsidRPr="00390C7D">
        <w:rPr>
          <w:rFonts w:ascii="Arial" w:hAnsi="Arial" w:cs="Arial"/>
          <w:b/>
          <w:bCs/>
          <w:u w:val="single"/>
          <w:lang w:val="en-US"/>
        </w:rPr>
        <w:t>Public Hearing</w:t>
      </w:r>
    </w:p>
    <w:p w14:paraId="066A4AE0" w14:textId="554C1F88" w:rsidR="00390C7D" w:rsidRPr="00390C7D" w:rsidRDefault="00390C7D" w:rsidP="00537F5C">
      <w:pPr>
        <w:rPr>
          <w:rFonts w:ascii="Arial" w:hAnsi="Arial" w:cs="Arial"/>
          <w:lang w:val="en-US"/>
        </w:rPr>
      </w:pPr>
      <w:r w:rsidRPr="00390C7D">
        <w:rPr>
          <w:rFonts w:ascii="Arial" w:hAnsi="Arial" w:cs="Arial"/>
          <w:lang w:val="en-US"/>
        </w:rPr>
        <w:t xml:space="preserve">Council will be holding a public hearing on </w:t>
      </w:r>
      <w:r w:rsidR="009F0414">
        <w:rPr>
          <w:rFonts w:ascii="Arial" w:hAnsi="Arial" w:cs="Arial"/>
          <w:lang w:val="en-US"/>
        </w:rPr>
        <w:t xml:space="preserve">Thursday </w:t>
      </w:r>
      <w:r w:rsidR="00F23306">
        <w:rPr>
          <w:rFonts w:ascii="Arial" w:hAnsi="Arial" w:cs="Arial"/>
          <w:lang w:val="en-US"/>
        </w:rPr>
        <w:t>November 3rd</w:t>
      </w:r>
      <w:r w:rsidRPr="00390C7D">
        <w:rPr>
          <w:rFonts w:ascii="Arial" w:hAnsi="Arial" w:cs="Arial"/>
          <w:lang w:val="en-US"/>
        </w:rPr>
        <w:t>, 202</w:t>
      </w:r>
      <w:r w:rsidR="009F0414">
        <w:rPr>
          <w:rFonts w:ascii="Arial" w:hAnsi="Arial" w:cs="Arial"/>
          <w:lang w:val="en-US"/>
        </w:rPr>
        <w:t>2</w:t>
      </w:r>
      <w:r w:rsidRPr="00390C7D">
        <w:rPr>
          <w:rFonts w:ascii="Arial" w:hAnsi="Arial" w:cs="Arial"/>
          <w:lang w:val="en-US"/>
        </w:rPr>
        <w:t>, at 7 pm in the Village Hall, Belle Plaine to he</w:t>
      </w:r>
      <w:r w:rsidR="006F4032">
        <w:rPr>
          <w:rFonts w:ascii="Arial" w:hAnsi="Arial" w:cs="Arial"/>
          <w:lang w:val="en-US"/>
        </w:rPr>
        <w:t>a</w:t>
      </w:r>
      <w:r w:rsidRPr="00390C7D">
        <w:rPr>
          <w:rFonts w:ascii="Arial" w:hAnsi="Arial" w:cs="Arial"/>
          <w:lang w:val="en-US"/>
        </w:rPr>
        <w:t>r any person or group that wants to comment on the proposed bylaws.  Council will also consider written comments received at the hearing or delivered to the undersigned prior to the hearing.</w:t>
      </w:r>
    </w:p>
    <w:p w14:paraId="7F4DBD7C" w14:textId="3F4959D3" w:rsidR="00390C7D" w:rsidRPr="00390C7D" w:rsidRDefault="00390C7D" w:rsidP="00537F5C">
      <w:pPr>
        <w:rPr>
          <w:rFonts w:ascii="Arial" w:hAnsi="Arial" w:cs="Arial"/>
          <w:lang w:val="en-US"/>
        </w:rPr>
      </w:pPr>
      <w:r w:rsidRPr="00390C7D">
        <w:rPr>
          <w:rFonts w:ascii="Arial" w:hAnsi="Arial" w:cs="Arial"/>
          <w:lang w:val="en-US"/>
        </w:rPr>
        <w:t xml:space="preserve">Issued at Belle Plaine, SK this </w:t>
      </w:r>
      <w:r w:rsidR="00F912EA">
        <w:rPr>
          <w:rFonts w:ascii="Arial" w:hAnsi="Arial" w:cs="Arial"/>
          <w:lang w:val="en-US"/>
        </w:rPr>
        <w:t>30</w:t>
      </w:r>
      <w:r w:rsidRPr="00390C7D">
        <w:rPr>
          <w:rFonts w:ascii="Arial" w:hAnsi="Arial" w:cs="Arial"/>
          <w:vertAlign w:val="superscript"/>
          <w:lang w:val="en-US"/>
        </w:rPr>
        <w:t>th</w:t>
      </w:r>
      <w:r w:rsidRPr="00390C7D">
        <w:rPr>
          <w:rFonts w:ascii="Arial" w:hAnsi="Arial" w:cs="Arial"/>
          <w:lang w:val="en-US"/>
        </w:rPr>
        <w:t xml:space="preserve"> day of September 202</w:t>
      </w:r>
      <w:r w:rsidR="009F0414">
        <w:rPr>
          <w:rFonts w:ascii="Arial" w:hAnsi="Arial" w:cs="Arial"/>
          <w:lang w:val="en-US"/>
        </w:rPr>
        <w:t>2</w:t>
      </w:r>
    </w:p>
    <w:p w14:paraId="36584CD6" w14:textId="1E5A5BEE" w:rsidR="00390C7D" w:rsidRPr="00390C7D" w:rsidRDefault="00390C7D" w:rsidP="00537F5C">
      <w:pPr>
        <w:rPr>
          <w:rFonts w:ascii="Arial" w:hAnsi="Arial" w:cs="Arial"/>
          <w:lang w:val="en-US"/>
        </w:rPr>
      </w:pPr>
      <w:r w:rsidRPr="00390C7D">
        <w:rPr>
          <w:rFonts w:ascii="Arial" w:hAnsi="Arial" w:cs="Arial"/>
          <w:lang w:val="en-US"/>
        </w:rPr>
        <w:t>Leane Johnston</w:t>
      </w:r>
    </w:p>
    <w:p w14:paraId="0B858A2A" w14:textId="232DF738" w:rsidR="00390C7D" w:rsidRPr="00390C7D" w:rsidRDefault="00390C7D" w:rsidP="00537F5C">
      <w:pPr>
        <w:rPr>
          <w:rFonts w:ascii="Arial" w:hAnsi="Arial" w:cs="Arial"/>
          <w:lang w:val="en-US"/>
        </w:rPr>
      </w:pPr>
      <w:r w:rsidRPr="00390C7D">
        <w:rPr>
          <w:rFonts w:ascii="Arial" w:hAnsi="Arial" w:cs="Arial"/>
          <w:lang w:val="en-US"/>
        </w:rPr>
        <w:t>Administrator</w:t>
      </w:r>
    </w:p>
    <w:p w14:paraId="5D6C230F" w14:textId="77777777" w:rsidR="00537F5C" w:rsidRPr="00537F5C" w:rsidRDefault="00537F5C" w:rsidP="00537F5C">
      <w:pPr>
        <w:rPr>
          <w:rFonts w:ascii="Arial" w:hAnsi="Arial" w:cs="Arial"/>
          <w:sz w:val="28"/>
          <w:szCs w:val="28"/>
          <w:lang w:val="en-US"/>
        </w:rPr>
      </w:pPr>
    </w:p>
    <w:p w14:paraId="4542033C" w14:textId="77777777" w:rsidR="00537F5C" w:rsidRPr="00537F5C" w:rsidRDefault="00537F5C" w:rsidP="00537F5C">
      <w:pPr>
        <w:rPr>
          <w:rFonts w:ascii="Arial" w:hAnsi="Arial" w:cs="Arial"/>
          <w:sz w:val="28"/>
          <w:szCs w:val="28"/>
          <w:u w:val="double"/>
          <w:lang w:val="en-US"/>
        </w:rPr>
      </w:pPr>
    </w:p>
    <w:sectPr w:rsidR="00537F5C" w:rsidRPr="00537F5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F5C"/>
    <w:rsid w:val="00162781"/>
    <w:rsid w:val="002B0B03"/>
    <w:rsid w:val="002C6D78"/>
    <w:rsid w:val="00390C7D"/>
    <w:rsid w:val="00537F5C"/>
    <w:rsid w:val="006F4032"/>
    <w:rsid w:val="008B4B36"/>
    <w:rsid w:val="009F0414"/>
    <w:rsid w:val="00A40A35"/>
    <w:rsid w:val="00F23306"/>
    <w:rsid w:val="00F912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1AEEC"/>
  <w15:chartTrackingRefBased/>
  <w15:docId w15:val="{5A9E341F-D503-460E-8433-47B3B05AF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0C7D"/>
    <w:rPr>
      <w:color w:val="0563C1" w:themeColor="hyperlink"/>
      <w:u w:val="single"/>
    </w:rPr>
  </w:style>
  <w:style w:type="character" w:styleId="UnresolvedMention">
    <w:name w:val="Unresolved Mention"/>
    <w:basedOn w:val="DefaultParagraphFont"/>
    <w:uiPriority w:val="99"/>
    <w:semiHidden/>
    <w:unhideWhenUsed/>
    <w:rsid w:val="00390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cheesman@accesscomm.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260</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Leane Johnston</dc:creator>
  <cp:keywords/>
  <dc:description/>
  <cp:lastModifiedBy>Leane Johnston</cp:lastModifiedBy>
  <cp:revision>8</cp:revision>
  <cp:lastPrinted>2022-09-30T15:43:00Z</cp:lastPrinted>
  <dcterms:created xsi:type="dcterms:W3CDTF">2021-09-14T16:35:00Z</dcterms:created>
  <dcterms:modified xsi:type="dcterms:W3CDTF">2022-09-30T15:46:00Z</dcterms:modified>
</cp:coreProperties>
</file>